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0C1" w:rsidRPr="007A01BC" w:rsidRDefault="00F610C1" w:rsidP="007A01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Матеріально-технічна база ЗДО№4</w:t>
      </w:r>
    </w:p>
    <w:p w:rsidR="00F610C1" w:rsidRPr="00D455D6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6">
        <w:rPr>
          <w:rFonts w:ascii="Times New Roman" w:hAnsi="Times New Roman" w:cs="Times New Roman"/>
          <w:sz w:val="28"/>
          <w:szCs w:val="28"/>
        </w:rPr>
        <w:t>    </w:t>
      </w:r>
      <w:r>
        <w:rPr>
          <w:rFonts w:ascii="Times New Roman" w:hAnsi="Times New Roman" w:cs="Times New Roman"/>
          <w:sz w:val="28"/>
          <w:szCs w:val="28"/>
        </w:rPr>
        <w:t>Матеріально-технічна</w:t>
      </w:r>
      <w:r w:rsidRPr="00D455D6">
        <w:rPr>
          <w:rFonts w:ascii="Times New Roman" w:hAnsi="Times New Roman" w:cs="Times New Roman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455D6">
        <w:rPr>
          <w:rFonts w:ascii="Times New Roman" w:hAnsi="Times New Roman" w:cs="Times New Roman"/>
          <w:sz w:val="28"/>
          <w:szCs w:val="28"/>
        </w:rPr>
        <w:t xml:space="preserve"> ЗДО №</w:t>
      </w:r>
      <w:r>
        <w:rPr>
          <w:rFonts w:ascii="Times New Roman" w:hAnsi="Times New Roman" w:cs="Times New Roman"/>
          <w:sz w:val="28"/>
          <w:szCs w:val="28"/>
        </w:rPr>
        <w:t xml:space="preserve">4 створена </w:t>
      </w:r>
      <w:r w:rsidRPr="00D455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відповідно з </w:t>
      </w:r>
      <w:r w:rsidRPr="00D455D6">
        <w:rPr>
          <w:rFonts w:ascii="Times New Roman" w:hAnsi="Times New Roman" w:cs="Times New Roman"/>
          <w:sz w:val="28"/>
          <w:szCs w:val="28"/>
        </w:rPr>
        <w:t xml:space="preserve"> будівельними санітарно-гігієнічними нормами і правилами, а також переліком обов'язкового обладнання закладу дошкільної освіти, в тому числі дидактичних посібників, іграшок, методичної, художньої та іншої літератури, затвердженого наказом МОН України від 11.09.2002 № 509 "Про затвердження Типового обліку обов'язкового обладнання, навчально-наочних посібників та іграшок в дошкільних навчальних закладах". Будівля ЗДО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455D6">
        <w:rPr>
          <w:rFonts w:ascii="Times New Roman" w:hAnsi="Times New Roman" w:cs="Times New Roman"/>
          <w:sz w:val="28"/>
          <w:szCs w:val="28"/>
        </w:rPr>
        <w:t>, територія і розташовані на ній приміщення відповідають Законам України "Про дошкільну освіту", "Про забезпечення санітарно-епідеміологічного благополуччя населення", "Про освіту ", Санітарному регламент</w:t>
      </w:r>
      <w:r w:rsidRPr="00400A49">
        <w:rPr>
          <w:rFonts w:ascii="Times New Roman" w:hAnsi="Times New Roman" w:cs="Times New Roman"/>
          <w:sz w:val="28"/>
          <w:szCs w:val="28"/>
        </w:rPr>
        <w:t>у</w:t>
      </w:r>
      <w:r w:rsidRPr="00D455D6">
        <w:rPr>
          <w:rFonts w:ascii="Times New Roman" w:hAnsi="Times New Roman" w:cs="Times New Roman"/>
          <w:sz w:val="28"/>
          <w:szCs w:val="28"/>
        </w:rPr>
        <w:t xml:space="preserve"> для дошкільних закладів, Державним будівельним нормам та утримуються в належному стані.</w:t>
      </w:r>
    </w:p>
    <w:p w:rsidR="00F610C1" w:rsidRPr="00400A49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6">
        <w:rPr>
          <w:rFonts w:ascii="Times New Roman" w:hAnsi="Times New Roman" w:cs="Times New Roman"/>
          <w:sz w:val="28"/>
          <w:szCs w:val="28"/>
        </w:rPr>
        <w:t>     Матеріально-технічна база ЗДО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455D6">
        <w:rPr>
          <w:rFonts w:ascii="Times New Roman" w:hAnsi="Times New Roman" w:cs="Times New Roman"/>
          <w:sz w:val="28"/>
          <w:szCs w:val="28"/>
        </w:rPr>
        <w:t xml:space="preserve"> включає будівлі, споруди, земельну ділянку, комунікації, інвентар, обладнання та інші матеріальні цінності, має задовільний стан. Адміністрація ЗДО піклується про збереження і поновлення матеріальних засобів для забезпечення повноцінного функціонування закладу.</w:t>
      </w:r>
    </w:p>
    <w:p w:rsidR="00F610C1" w:rsidRPr="00D455D6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6">
        <w:rPr>
          <w:rFonts w:ascii="Times New Roman" w:hAnsi="Times New Roman" w:cs="Times New Roman"/>
          <w:sz w:val="28"/>
          <w:szCs w:val="28"/>
        </w:rPr>
        <w:t xml:space="preserve">      Територія займає загальну площу </w:t>
      </w:r>
      <w:r w:rsidRPr="007A01BC">
        <w:rPr>
          <w:rFonts w:ascii="Times New Roman" w:hAnsi="Times New Roman" w:cs="Times New Roman"/>
          <w:sz w:val="28"/>
          <w:szCs w:val="28"/>
        </w:rPr>
        <w:t>0.9965га</w:t>
      </w:r>
      <w:r w:rsidRPr="00D455D6">
        <w:rPr>
          <w:rFonts w:ascii="Times New Roman" w:hAnsi="Times New Roman" w:cs="Times New Roman"/>
          <w:sz w:val="28"/>
          <w:szCs w:val="28"/>
        </w:rPr>
        <w:t>, має металеву огорожу, захисну смугу по всьому периметру з одного ряду зелених насаджень. Кожна група має ізольований майданчик із зеленими насадженнями, тіньовий навіс та ігрове обладнання. </w:t>
      </w:r>
    </w:p>
    <w:p w:rsidR="00F610C1" w:rsidRPr="00D455D6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6">
        <w:rPr>
          <w:rFonts w:ascii="Times New Roman" w:hAnsi="Times New Roman" w:cs="Times New Roman"/>
          <w:sz w:val="28"/>
          <w:szCs w:val="28"/>
        </w:rPr>
        <w:t xml:space="preserve">      </w:t>
      </w:r>
      <w:r w:rsidRPr="00400A49">
        <w:rPr>
          <w:rFonts w:ascii="Times New Roman" w:hAnsi="Times New Roman" w:cs="Times New Roman"/>
          <w:sz w:val="28"/>
          <w:szCs w:val="28"/>
        </w:rPr>
        <w:t>ЗДО</w:t>
      </w:r>
      <w:r w:rsidRPr="00D455D6">
        <w:rPr>
          <w:rFonts w:ascii="Times New Roman" w:hAnsi="Times New Roman" w:cs="Times New Roman"/>
          <w:sz w:val="28"/>
          <w:szCs w:val="28"/>
        </w:rPr>
        <w:t xml:space="preserve"> розміщується у двоповерховій будівлі, в якій дотримується принцип ізоляції груп одна від одної. Для організації </w:t>
      </w:r>
      <w:r w:rsidRPr="00400A49">
        <w:rPr>
          <w:rFonts w:ascii="Times New Roman" w:hAnsi="Times New Roman" w:cs="Times New Roman"/>
          <w:sz w:val="28"/>
          <w:szCs w:val="28"/>
        </w:rPr>
        <w:t>навчально-</w:t>
      </w:r>
      <w:r w:rsidRPr="00D455D6">
        <w:rPr>
          <w:rFonts w:ascii="Times New Roman" w:hAnsi="Times New Roman" w:cs="Times New Roman"/>
          <w:sz w:val="28"/>
          <w:szCs w:val="28"/>
        </w:rPr>
        <w:t xml:space="preserve">виховного процесу у </w:t>
      </w:r>
      <w:r w:rsidRPr="00400A49">
        <w:rPr>
          <w:rFonts w:ascii="Times New Roman" w:hAnsi="Times New Roman" w:cs="Times New Roman"/>
          <w:sz w:val="28"/>
          <w:szCs w:val="28"/>
        </w:rPr>
        <w:t>ЗДО</w:t>
      </w:r>
      <w:r w:rsidRPr="00D455D6">
        <w:rPr>
          <w:rFonts w:ascii="Times New Roman" w:hAnsi="Times New Roman" w:cs="Times New Roman"/>
          <w:sz w:val="28"/>
          <w:szCs w:val="28"/>
        </w:rPr>
        <w:t xml:space="preserve"> створені необхідні умови: обладнано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455D6">
        <w:rPr>
          <w:rFonts w:ascii="Times New Roman" w:hAnsi="Times New Roman" w:cs="Times New Roman"/>
          <w:sz w:val="28"/>
          <w:szCs w:val="28"/>
        </w:rPr>
        <w:t xml:space="preserve"> вікових групових приміщень, адміністративні та методичний, медичний кабінети, музичну та спортивну зали, </w:t>
      </w:r>
      <w:r>
        <w:rPr>
          <w:rFonts w:ascii="Times New Roman" w:hAnsi="Times New Roman" w:cs="Times New Roman"/>
          <w:sz w:val="28"/>
          <w:szCs w:val="28"/>
        </w:rPr>
        <w:t xml:space="preserve">басейн, </w:t>
      </w:r>
      <w:proofErr w:type="spellStart"/>
      <w:r w:rsidRPr="00D455D6">
        <w:rPr>
          <w:rFonts w:ascii="Times New Roman" w:hAnsi="Times New Roman" w:cs="Times New Roman"/>
          <w:sz w:val="28"/>
          <w:szCs w:val="28"/>
        </w:rPr>
        <w:t>психолог</w:t>
      </w:r>
      <w:r w:rsidRPr="00400A49">
        <w:rPr>
          <w:rFonts w:ascii="Times New Roman" w:hAnsi="Times New Roman" w:cs="Times New Roman"/>
          <w:sz w:val="28"/>
          <w:szCs w:val="28"/>
        </w:rPr>
        <w:t>о-логопедичний</w:t>
      </w:r>
      <w:proofErr w:type="spellEnd"/>
      <w:r w:rsidRPr="00400A49">
        <w:rPr>
          <w:rFonts w:ascii="Times New Roman" w:hAnsi="Times New Roman" w:cs="Times New Roman"/>
          <w:sz w:val="28"/>
          <w:szCs w:val="28"/>
        </w:rPr>
        <w:t xml:space="preserve"> </w:t>
      </w:r>
      <w:r w:rsidRPr="00D455D6">
        <w:rPr>
          <w:rFonts w:ascii="Times New Roman" w:hAnsi="Times New Roman" w:cs="Times New Roman"/>
          <w:sz w:val="28"/>
          <w:szCs w:val="28"/>
        </w:rPr>
        <w:t>кабінет, харчоблок, пральн</w:t>
      </w:r>
      <w:r w:rsidRPr="00400A49">
        <w:rPr>
          <w:rFonts w:ascii="Times New Roman" w:hAnsi="Times New Roman" w:cs="Times New Roman"/>
          <w:sz w:val="28"/>
          <w:szCs w:val="28"/>
        </w:rPr>
        <w:t>я</w:t>
      </w:r>
      <w:r w:rsidRPr="00D455D6">
        <w:rPr>
          <w:rFonts w:ascii="Times New Roman" w:hAnsi="Times New Roman" w:cs="Times New Roman"/>
          <w:sz w:val="28"/>
          <w:szCs w:val="28"/>
        </w:rPr>
        <w:t>, підсобні приміщення тощо</w:t>
      </w:r>
      <w:r w:rsidRPr="00400A49">
        <w:rPr>
          <w:rFonts w:ascii="Times New Roman" w:hAnsi="Times New Roman" w:cs="Times New Roman"/>
          <w:sz w:val="28"/>
          <w:szCs w:val="28"/>
        </w:rPr>
        <w:t>. П</w:t>
      </w:r>
      <w:r w:rsidRPr="00D455D6">
        <w:rPr>
          <w:rFonts w:ascii="Times New Roman" w:hAnsi="Times New Roman" w:cs="Times New Roman"/>
          <w:sz w:val="28"/>
          <w:szCs w:val="28"/>
        </w:rPr>
        <w:t>окрівля даху відремонтована.</w:t>
      </w:r>
    </w:p>
    <w:p w:rsidR="00F610C1" w:rsidRPr="00D455D6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6">
        <w:rPr>
          <w:rFonts w:ascii="Times New Roman" w:hAnsi="Times New Roman" w:cs="Times New Roman"/>
          <w:sz w:val="28"/>
          <w:szCs w:val="28"/>
        </w:rPr>
        <w:t>     Кожного року згідно з постановою Кабінету Міністрів України від 03.04.1993р. "Про затвердження  Положення в організації бухгалтерського обліку та звітності в Україні" в ЗДО проводиться інвент</w:t>
      </w:r>
      <w:r w:rsidRPr="00400A49">
        <w:rPr>
          <w:rFonts w:ascii="Times New Roman" w:hAnsi="Times New Roman" w:cs="Times New Roman"/>
          <w:sz w:val="28"/>
          <w:szCs w:val="28"/>
        </w:rPr>
        <w:t>а</w:t>
      </w:r>
      <w:r w:rsidRPr="00D455D6">
        <w:rPr>
          <w:rFonts w:ascii="Times New Roman" w:hAnsi="Times New Roman" w:cs="Times New Roman"/>
          <w:sz w:val="28"/>
          <w:szCs w:val="28"/>
        </w:rPr>
        <w:t>р</w:t>
      </w:r>
      <w:r w:rsidRPr="00400A49">
        <w:rPr>
          <w:rFonts w:ascii="Times New Roman" w:hAnsi="Times New Roman" w:cs="Times New Roman"/>
          <w:sz w:val="28"/>
          <w:szCs w:val="28"/>
        </w:rPr>
        <w:t>и</w:t>
      </w:r>
      <w:r w:rsidRPr="00D455D6">
        <w:rPr>
          <w:rFonts w:ascii="Times New Roman" w:hAnsi="Times New Roman" w:cs="Times New Roman"/>
          <w:sz w:val="28"/>
          <w:szCs w:val="28"/>
        </w:rPr>
        <w:t>зація майна.</w:t>
      </w:r>
    </w:p>
    <w:p w:rsidR="00F610C1" w:rsidRPr="00D455D6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6">
        <w:rPr>
          <w:rFonts w:ascii="Times New Roman" w:hAnsi="Times New Roman" w:cs="Times New Roman"/>
          <w:sz w:val="28"/>
          <w:szCs w:val="28"/>
        </w:rPr>
        <w:t xml:space="preserve">     На території закладу обладнані ігрові та спортивний майданчики. Контроль за справністю спортивно-ігрового обладнання забезпечує комісія яка щорічно затверджується наказом </w:t>
      </w:r>
      <w:r w:rsidRPr="00400A49">
        <w:rPr>
          <w:rFonts w:ascii="Times New Roman" w:hAnsi="Times New Roman" w:cs="Times New Roman"/>
          <w:sz w:val="28"/>
          <w:szCs w:val="28"/>
        </w:rPr>
        <w:t>директора</w:t>
      </w:r>
      <w:r w:rsidRPr="00D455D6">
        <w:rPr>
          <w:rFonts w:ascii="Times New Roman" w:hAnsi="Times New Roman" w:cs="Times New Roman"/>
          <w:sz w:val="28"/>
          <w:szCs w:val="28"/>
        </w:rPr>
        <w:t>. Огляд обладнання оформлюється актами встановленого зразка.</w:t>
      </w:r>
    </w:p>
    <w:p w:rsidR="00F610C1" w:rsidRPr="00D455D6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6">
        <w:rPr>
          <w:rFonts w:ascii="Times New Roman" w:hAnsi="Times New Roman" w:cs="Times New Roman"/>
          <w:sz w:val="28"/>
          <w:szCs w:val="28"/>
        </w:rPr>
        <w:t>   </w:t>
      </w:r>
      <w:r w:rsidRPr="00400A49">
        <w:rPr>
          <w:rFonts w:ascii="Times New Roman" w:hAnsi="Times New Roman" w:cs="Times New Roman"/>
          <w:sz w:val="28"/>
          <w:szCs w:val="28"/>
        </w:rPr>
        <w:t xml:space="preserve"> </w:t>
      </w:r>
      <w:r w:rsidRPr="00D455D6">
        <w:rPr>
          <w:rFonts w:ascii="Times New Roman" w:hAnsi="Times New Roman" w:cs="Times New Roman"/>
          <w:sz w:val="28"/>
          <w:szCs w:val="28"/>
        </w:rPr>
        <w:t> Щороку, до початку оздоровчого періоду, за допомогою батьків, працівників ігрові майданчики ремонтуються  та фарбуються.</w:t>
      </w:r>
    </w:p>
    <w:p w:rsidR="00F610C1" w:rsidRPr="00D455D6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6">
        <w:rPr>
          <w:rFonts w:ascii="Times New Roman" w:hAnsi="Times New Roman" w:cs="Times New Roman"/>
          <w:sz w:val="28"/>
          <w:szCs w:val="28"/>
        </w:rPr>
        <w:t>      З метою забезпечення охорони життя та здоров'я дітей видаляються аварійні дерева</w:t>
      </w:r>
      <w:r w:rsidRPr="00400A49">
        <w:rPr>
          <w:rFonts w:ascii="Times New Roman" w:hAnsi="Times New Roman" w:cs="Times New Roman"/>
          <w:sz w:val="28"/>
          <w:szCs w:val="28"/>
        </w:rPr>
        <w:t xml:space="preserve"> та аварійні надвірні споруди</w:t>
      </w:r>
      <w:r w:rsidRPr="00D455D6">
        <w:rPr>
          <w:rFonts w:ascii="Times New Roman" w:hAnsi="Times New Roman" w:cs="Times New Roman"/>
          <w:sz w:val="28"/>
          <w:szCs w:val="28"/>
        </w:rPr>
        <w:t>.</w:t>
      </w:r>
    </w:p>
    <w:p w:rsidR="00F610C1" w:rsidRPr="00D455D6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6">
        <w:rPr>
          <w:rFonts w:ascii="Times New Roman" w:hAnsi="Times New Roman" w:cs="Times New Roman"/>
          <w:sz w:val="28"/>
          <w:szCs w:val="28"/>
        </w:rPr>
        <w:t xml:space="preserve">    </w:t>
      </w:r>
      <w:r w:rsidRPr="00400A49">
        <w:rPr>
          <w:rFonts w:ascii="Times New Roman" w:hAnsi="Times New Roman" w:cs="Times New Roman"/>
          <w:sz w:val="28"/>
          <w:szCs w:val="28"/>
        </w:rPr>
        <w:t>Т</w:t>
      </w:r>
      <w:r w:rsidRPr="00D455D6">
        <w:rPr>
          <w:rFonts w:ascii="Times New Roman" w:hAnsi="Times New Roman" w:cs="Times New Roman"/>
          <w:sz w:val="28"/>
          <w:szCs w:val="28"/>
        </w:rPr>
        <w:t>ериторі</w:t>
      </w:r>
      <w:r w:rsidRPr="00400A49">
        <w:rPr>
          <w:rFonts w:ascii="Times New Roman" w:hAnsi="Times New Roman" w:cs="Times New Roman"/>
          <w:sz w:val="28"/>
          <w:szCs w:val="28"/>
        </w:rPr>
        <w:t xml:space="preserve">я закладу освітлюється </w:t>
      </w:r>
      <w:r w:rsidRPr="00D455D6">
        <w:rPr>
          <w:rFonts w:ascii="Times New Roman" w:hAnsi="Times New Roman" w:cs="Times New Roman"/>
          <w:sz w:val="28"/>
          <w:szCs w:val="28"/>
        </w:rPr>
        <w:t xml:space="preserve"> у вечірній та нічний час</w:t>
      </w:r>
      <w:r w:rsidRPr="00400A49">
        <w:rPr>
          <w:rFonts w:ascii="Times New Roman" w:hAnsi="Times New Roman" w:cs="Times New Roman"/>
          <w:sz w:val="28"/>
          <w:szCs w:val="28"/>
        </w:rPr>
        <w:t>.</w:t>
      </w:r>
      <w:r w:rsidRPr="00D455D6">
        <w:rPr>
          <w:rFonts w:ascii="Times New Roman" w:hAnsi="Times New Roman" w:cs="Times New Roman"/>
          <w:sz w:val="28"/>
          <w:szCs w:val="28"/>
        </w:rPr>
        <w:t xml:space="preserve"> В усіх приміщеннях закладу використовуються енергозберігаючі лампи, які дають можливість економити та забезпечувати санітарні вимоги до освітлення приміщень.</w:t>
      </w:r>
    </w:p>
    <w:p w:rsidR="00F610C1" w:rsidRPr="00D455D6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6">
        <w:rPr>
          <w:rFonts w:ascii="Times New Roman" w:hAnsi="Times New Roman" w:cs="Times New Roman"/>
          <w:sz w:val="28"/>
          <w:szCs w:val="28"/>
        </w:rPr>
        <w:t>      В групах створені належні санітарно-гігієнічні умови для задоволення та індивідуальних потреб дітей та організованої діяльності. Обладнання груп в задовільному стані, доцільно розміщенні меблі та розвиваючі центри, відсутні меблі що становлять загрозу для здоров'я дітей. Маркування та розміщення меблів відповідає санітарним нормам.</w:t>
      </w:r>
    </w:p>
    <w:p w:rsidR="00F610C1" w:rsidRPr="00D455D6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6">
        <w:rPr>
          <w:rFonts w:ascii="Times New Roman" w:hAnsi="Times New Roman" w:cs="Times New Roman"/>
          <w:sz w:val="28"/>
          <w:szCs w:val="28"/>
        </w:rPr>
        <w:lastRenderedPageBreak/>
        <w:t>     Харчоблок, пральня, забезпечені всім необхідним обладнанням, яке знаходиться в задовільному стані.</w:t>
      </w:r>
    </w:p>
    <w:p w:rsidR="00F610C1" w:rsidRPr="00D455D6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6">
        <w:rPr>
          <w:rFonts w:ascii="Times New Roman" w:hAnsi="Times New Roman" w:cs="Times New Roman"/>
          <w:sz w:val="28"/>
          <w:szCs w:val="28"/>
        </w:rPr>
        <w:t xml:space="preserve">      Наказами по </w:t>
      </w:r>
      <w:r w:rsidRPr="00400A49">
        <w:rPr>
          <w:rFonts w:ascii="Times New Roman" w:hAnsi="Times New Roman" w:cs="Times New Roman"/>
          <w:sz w:val="28"/>
          <w:szCs w:val="28"/>
        </w:rPr>
        <w:t>ЗДО</w:t>
      </w:r>
      <w:r w:rsidRPr="00D455D6">
        <w:rPr>
          <w:rFonts w:ascii="Times New Roman" w:hAnsi="Times New Roman" w:cs="Times New Roman"/>
          <w:sz w:val="28"/>
          <w:szCs w:val="28"/>
        </w:rPr>
        <w:t xml:space="preserve"> створен</w:t>
      </w:r>
      <w:r w:rsidRPr="00400A49">
        <w:rPr>
          <w:rFonts w:ascii="Times New Roman" w:hAnsi="Times New Roman" w:cs="Times New Roman"/>
          <w:sz w:val="28"/>
          <w:szCs w:val="28"/>
        </w:rPr>
        <w:t>а</w:t>
      </w:r>
      <w:r w:rsidRPr="00D455D6">
        <w:rPr>
          <w:rFonts w:ascii="Times New Roman" w:hAnsi="Times New Roman" w:cs="Times New Roman"/>
          <w:sz w:val="28"/>
          <w:szCs w:val="28"/>
        </w:rPr>
        <w:t xml:space="preserve"> добровільн</w:t>
      </w:r>
      <w:r w:rsidRPr="00400A49">
        <w:rPr>
          <w:rFonts w:ascii="Times New Roman" w:hAnsi="Times New Roman" w:cs="Times New Roman"/>
          <w:sz w:val="28"/>
          <w:szCs w:val="28"/>
        </w:rPr>
        <w:t>а</w:t>
      </w:r>
      <w:r w:rsidRPr="00D455D6">
        <w:rPr>
          <w:rFonts w:ascii="Times New Roman" w:hAnsi="Times New Roman" w:cs="Times New Roman"/>
          <w:sz w:val="28"/>
          <w:szCs w:val="28"/>
        </w:rPr>
        <w:t xml:space="preserve"> пожежн</w:t>
      </w:r>
      <w:r w:rsidRPr="00400A49">
        <w:rPr>
          <w:rFonts w:ascii="Times New Roman" w:hAnsi="Times New Roman" w:cs="Times New Roman"/>
          <w:sz w:val="28"/>
          <w:szCs w:val="28"/>
        </w:rPr>
        <w:t>а</w:t>
      </w:r>
      <w:r w:rsidRPr="00D455D6">
        <w:rPr>
          <w:rFonts w:ascii="Times New Roman" w:hAnsi="Times New Roman" w:cs="Times New Roman"/>
          <w:sz w:val="28"/>
          <w:szCs w:val="28"/>
        </w:rPr>
        <w:t xml:space="preserve"> дружина</w:t>
      </w:r>
      <w:r w:rsidRPr="00400A49">
        <w:rPr>
          <w:rFonts w:ascii="Times New Roman" w:hAnsi="Times New Roman" w:cs="Times New Roman"/>
          <w:sz w:val="28"/>
          <w:szCs w:val="28"/>
        </w:rPr>
        <w:t>.</w:t>
      </w:r>
      <w:r w:rsidRPr="00D455D6">
        <w:rPr>
          <w:rFonts w:ascii="Times New Roman" w:hAnsi="Times New Roman" w:cs="Times New Roman"/>
          <w:sz w:val="28"/>
          <w:szCs w:val="28"/>
        </w:rPr>
        <w:t xml:space="preserve"> Протипожежний інвентар закладу налічує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455D6">
        <w:rPr>
          <w:rFonts w:ascii="Times New Roman" w:hAnsi="Times New Roman" w:cs="Times New Roman"/>
          <w:sz w:val="28"/>
          <w:szCs w:val="28"/>
        </w:rPr>
        <w:t xml:space="preserve"> вогнегасник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455D6">
        <w:rPr>
          <w:rFonts w:ascii="Times New Roman" w:hAnsi="Times New Roman" w:cs="Times New Roman"/>
          <w:sz w:val="28"/>
          <w:szCs w:val="28"/>
        </w:rPr>
        <w:t>, які зберігаються в установлених місцях, позначені спеціальними знаками</w:t>
      </w:r>
      <w:r w:rsidRPr="00400A49">
        <w:rPr>
          <w:rFonts w:ascii="Times New Roman" w:hAnsi="Times New Roman" w:cs="Times New Roman"/>
          <w:sz w:val="28"/>
          <w:szCs w:val="28"/>
        </w:rPr>
        <w:t xml:space="preserve">, </w:t>
      </w:r>
      <w:r w:rsidRPr="00D455D6">
        <w:rPr>
          <w:rFonts w:ascii="Times New Roman" w:hAnsi="Times New Roman" w:cs="Times New Roman"/>
          <w:sz w:val="28"/>
          <w:szCs w:val="28"/>
        </w:rPr>
        <w:t xml:space="preserve"> </w:t>
      </w:r>
      <w:r w:rsidRPr="00400A49">
        <w:rPr>
          <w:rFonts w:ascii="Times New Roman" w:hAnsi="Times New Roman" w:cs="Times New Roman"/>
          <w:sz w:val="28"/>
          <w:szCs w:val="28"/>
        </w:rPr>
        <w:t>в</w:t>
      </w:r>
      <w:r w:rsidRPr="00D455D6">
        <w:rPr>
          <w:rFonts w:ascii="Times New Roman" w:hAnsi="Times New Roman" w:cs="Times New Roman"/>
          <w:sz w:val="28"/>
          <w:szCs w:val="28"/>
        </w:rPr>
        <w:t>огнегасники проходять перевірку один раз на рік централізовано. Журнал розташування та обліку вогнегасників в наявності.</w:t>
      </w:r>
    </w:p>
    <w:p w:rsidR="00F610C1" w:rsidRPr="00400A49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5D6">
        <w:rPr>
          <w:rFonts w:ascii="Times New Roman" w:hAnsi="Times New Roman" w:cs="Times New Roman"/>
          <w:sz w:val="28"/>
          <w:szCs w:val="28"/>
        </w:rPr>
        <w:t xml:space="preserve">     Таким чином матеріально - технічна база </w:t>
      </w:r>
      <w:r w:rsidRPr="00400A49">
        <w:rPr>
          <w:rFonts w:ascii="Times New Roman" w:hAnsi="Times New Roman" w:cs="Times New Roman"/>
          <w:sz w:val="28"/>
          <w:szCs w:val="28"/>
        </w:rPr>
        <w:t>ЗДО</w:t>
      </w:r>
      <w:r w:rsidRPr="00D455D6">
        <w:rPr>
          <w:rFonts w:ascii="Times New Roman" w:hAnsi="Times New Roman" w:cs="Times New Roman"/>
          <w:sz w:val="28"/>
          <w:szCs w:val="28"/>
        </w:rPr>
        <w:t xml:space="preserve"> має достатній рівень забезпеченості.</w:t>
      </w:r>
    </w:p>
    <w:p w:rsidR="00F610C1" w:rsidRPr="00400A49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7"/>
        <w:gridCol w:w="1560"/>
        <w:gridCol w:w="1846"/>
      </w:tblGrid>
      <w:tr w:rsidR="00F610C1" w:rsidRPr="003968FB">
        <w:trPr>
          <w:trHeight w:val="389"/>
        </w:trPr>
        <w:tc>
          <w:tcPr>
            <w:tcW w:w="7483" w:type="dxa"/>
            <w:gridSpan w:val="3"/>
          </w:tcPr>
          <w:p w:rsidR="00F610C1" w:rsidRPr="003968FB" w:rsidRDefault="00F610C1" w:rsidP="00396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Харчоблок</w:t>
            </w: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Кількість одиниць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Примітка</w:t>
            </w: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Холодильна шафа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Електро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сковорідка</w:t>
            </w:r>
            <w:proofErr w:type="spellEnd"/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Електро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м’ясорубка 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Плита електрична стаціонарна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Жарочна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шафа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080D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Витяжка </w:t>
            </w:r>
          </w:p>
        </w:tc>
        <w:tc>
          <w:tcPr>
            <w:tcW w:w="1560" w:type="dxa"/>
          </w:tcPr>
          <w:p w:rsidR="00F610C1" w:rsidRPr="003968FB" w:rsidRDefault="00F610C1" w:rsidP="00080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080D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Картоплечистка</w:t>
            </w:r>
          </w:p>
        </w:tc>
        <w:tc>
          <w:tcPr>
            <w:tcW w:w="1560" w:type="dxa"/>
          </w:tcPr>
          <w:p w:rsidR="00F610C1" w:rsidRPr="003968FB" w:rsidRDefault="00F610C1" w:rsidP="00080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B504D0" w:rsidRDefault="00F610C1" w:rsidP="00080D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Електрокотел</w:t>
            </w:r>
            <w:proofErr w:type="spellEnd"/>
          </w:p>
        </w:tc>
        <w:tc>
          <w:tcPr>
            <w:tcW w:w="1560" w:type="dxa"/>
          </w:tcPr>
          <w:p w:rsidR="00F610C1" w:rsidRDefault="00F610C1" w:rsidP="00080D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Кухонний посуд та інвентар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Згідно санітарних вимог</w:t>
            </w:r>
          </w:p>
        </w:tc>
      </w:tr>
      <w:tr w:rsidR="00F610C1" w:rsidRPr="003968FB">
        <w:tc>
          <w:tcPr>
            <w:tcW w:w="7483" w:type="dxa"/>
            <w:gridSpan w:val="3"/>
          </w:tcPr>
          <w:p w:rsidR="00F610C1" w:rsidRPr="003968FB" w:rsidRDefault="00F610C1" w:rsidP="00396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Пральня</w:t>
            </w: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Електрична праска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Машина пральна 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7483" w:type="dxa"/>
            <w:gridSpan w:val="3"/>
          </w:tcPr>
          <w:p w:rsidR="00F610C1" w:rsidRPr="003968FB" w:rsidRDefault="00F610C1" w:rsidP="00396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6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Кладова</w:t>
            </w:r>
            <w:proofErr w:type="spellEnd"/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Пилосос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7483" w:type="dxa"/>
            <w:gridSpan w:val="3"/>
          </w:tcPr>
          <w:p w:rsidR="00F610C1" w:rsidRPr="003968FB" w:rsidRDefault="00F610C1" w:rsidP="00396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Каштелян</w:t>
            </w: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Машина швейна електрична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7483" w:type="dxa"/>
            <w:gridSpan w:val="3"/>
          </w:tcPr>
          <w:p w:rsidR="00F610C1" w:rsidRPr="003968FB" w:rsidRDefault="00F610C1" w:rsidP="00396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Медичний кабінет</w:t>
            </w: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Лампа кварцова (бактерицидна)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Опромінювач</w:t>
            </w:r>
            <w:proofErr w:type="spellEnd"/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(тубус-кварц)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Лампа бактерицидна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Комп’ютер 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7483" w:type="dxa"/>
            <w:gridSpan w:val="3"/>
          </w:tcPr>
          <w:p w:rsidR="00F610C1" w:rsidRPr="003968FB" w:rsidRDefault="00F610C1" w:rsidP="00396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Музична зала</w:t>
            </w: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Піаніно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Ширма театральна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Музичний центр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Мультимедійна дошка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7483" w:type="dxa"/>
            <w:gridSpan w:val="3"/>
          </w:tcPr>
          <w:p w:rsidR="00F610C1" w:rsidRPr="003968FB" w:rsidRDefault="00F610C1" w:rsidP="00396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Методичний кабінет</w:t>
            </w: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Комп’ютер 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7483" w:type="dxa"/>
            <w:gridSpan w:val="3"/>
          </w:tcPr>
          <w:p w:rsidR="00F610C1" w:rsidRPr="003968FB" w:rsidRDefault="00F610C1" w:rsidP="00396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Вікові групи та інші приміщення</w:t>
            </w: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Дитячі столи 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Стільці дитячі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Стільці дорослі 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Ліжка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Килимове покриття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Стінки дитячі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Кухні (меблі)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Шкафчики</w:t>
            </w:r>
            <w:proofErr w:type="spellEnd"/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для одягу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Шафи для одягу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Стінки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9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Куточки природи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0C1" w:rsidRPr="003968FB">
        <w:tc>
          <w:tcPr>
            <w:tcW w:w="4077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Різні види театрів, іграшки та ігровий матеріал, демонстраційний матеріал, наочний матеріал.</w:t>
            </w:r>
          </w:p>
        </w:tc>
        <w:tc>
          <w:tcPr>
            <w:tcW w:w="1560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F610C1" w:rsidRPr="003968FB" w:rsidRDefault="00F610C1" w:rsidP="0039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FB">
              <w:rPr>
                <w:rFonts w:ascii="Times New Roman" w:hAnsi="Times New Roman" w:cs="Times New Roman"/>
                <w:sz w:val="28"/>
                <w:szCs w:val="28"/>
              </w:rPr>
              <w:t>Згідно вікових особливостей здобувачів освіти</w:t>
            </w:r>
          </w:p>
        </w:tc>
      </w:tr>
    </w:tbl>
    <w:p w:rsidR="00F610C1" w:rsidRPr="00D455D6" w:rsidRDefault="00F610C1" w:rsidP="00D4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0C1" w:rsidRPr="00400A49" w:rsidRDefault="00F610C1"/>
    <w:p w:rsidR="00F610C1" w:rsidRPr="00400A49" w:rsidRDefault="00F610C1"/>
    <w:p w:rsidR="00F610C1" w:rsidRPr="00400A49" w:rsidRDefault="00F610C1"/>
    <w:p w:rsidR="00F610C1" w:rsidRPr="00400A49" w:rsidRDefault="00F610C1"/>
    <w:p w:rsidR="00F610C1" w:rsidRPr="00400A49" w:rsidRDefault="00F610C1"/>
    <w:sectPr w:rsidR="00F610C1" w:rsidRPr="00400A49" w:rsidSect="00BD44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savePreviewPicture/>
  <w:doNotValidateAgainstSchema/>
  <w:doNotDemarcateInvalidXml/>
  <w:compat/>
  <w:rsids>
    <w:rsidRoot w:val="00D455D6"/>
    <w:rsid w:val="000668AF"/>
    <w:rsid w:val="00080D32"/>
    <w:rsid w:val="003968FB"/>
    <w:rsid w:val="00400A49"/>
    <w:rsid w:val="004A11FD"/>
    <w:rsid w:val="005E4336"/>
    <w:rsid w:val="0064773A"/>
    <w:rsid w:val="00664DC4"/>
    <w:rsid w:val="006E7D60"/>
    <w:rsid w:val="007A01BC"/>
    <w:rsid w:val="0081435E"/>
    <w:rsid w:val="00823A86"/>
    <w:rsid w:val="008318FB"/>
    <w:rsid w:val="008338F2"/>
    <w:rsid w:val="00946643"/>
    <w:rsid w:val="009B0134"/>
    <w:rsid w:val="00A0741F"/>
    <w:rsid w:val="00A8414B"/>
    <w:rsid w:val="00B25F9D"/>
    <w:rsid w:val="00B31F2B"/>
    <w:rsid w:val="00B504D0"/>
    <w:rsid w:val="00BD445F"/>
    <w:rsid w:val="00D455D6"/>
    <w:rsid w:val="00D53B53"/>
    <w:rsid w:val="00ED4D4B"/>
    <w:rsid w:val="00F610C1"/>
    <w:rsid w:val="00FF6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5F"/>
    <w:pPr>
      <w:spacing w:after="200" w:line="276" w:lineRule="auto"/>
    </w:pPr>
    <w:rPr>
      <w:rFonts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45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D455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D455D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table" w:styleId="a6">
    <w:name w:val="Table Grid"/>
    <w:basedOn w:val="a1"/>
    <w:uiPriority w:val="99"/>
    <w:rsid w:val="008318FB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2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3023</Words>
  <Characters>1724</Characters>
  <Application>Microsoft Office Word</Application>
  <DocSecurity>0</DocSecurity>
  <Lines>14</Lines>
  <Paragraphs>9</Paragraphs>
  <ScaleCrop>false</ScaleCrop>
  <Company>Grizli777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Dnz37</dc:creator>
  <cp:lastModifiedBy>user</cp:lastModifiedBy>
  <cp:revision>2</cp:revision>
  <cp:lastPrinted>2023-10-05T09:05:00Z</cp:lastPrinted>
  <dcterms:created xsi:type="dcterms:W3CDTF">2023-10-09T08:18:00Z</dcterms:created>
  <dcterms:modified xsi:type="dcterms:W3CDTF">2023-10-09T08:18:00Z</dcterms:modified>
</cp:coreProperties>
</file>